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0BC54" w14:textId="6E3732E9" w:rsidR="00816DDC" w:rsidRPr="00EB292D" w:rsidRDefault="0089351D" w:rsidP="0089351D">
      <w:pPr>
        <w:spacing w:after="0"/>
        <w:rPr>
          <w:rFonts w:asciiTheme="majorBidi" w:hAnsiTheme="majorBidi" w:cstheme="majorBidi"/>
          <w:b/>
          <w:bCs/>
          <w:sz w:val="24"/>
          <w:szCs w:val="24"/>
        </w:rPr>
      </w:pPr>
      <w:r w:rsidRPr="00EB292D">
        <w:rPr>
          <w:rFonts w:asciiTheme="majorBidi" w:hAnsiTheme="majorBidi" w:cstheme="majorBidi"/>
          <w:b/>
          <w:bCs/>
          <w:sz w:val="24"/>
          <w:szCs w:val="24"/>
        </w:rPr>
        <w:t>Landratsamt Sonneberg</w:t>
      </w:r>
    </w:p>
    <w:p w14:paraId="56A91525" w14:textId="002DCA74" w:rsidR="0089351D" w:rsidRPr="00EB292D" w:rsidRDefault="0089351D" w:rsidP="0089351D">
      <w:pPr>
        <w:spacing w:after="0"/>
        <w:rPr>
          <w:rFonts w:asciiTheme="majorBidi" w:hAnsiTheme="majorBidi" w:cstheme="majorBidi"/>
          <w:b/>
          <w:bCs/>
          <w:sz w:val="24"/>
          <w:szCs w:val="24"/>
        </w:rPr>
      </w:pPr>
      <w:r w:rsidRPr="00EB292D">
        <w:rPr>
          <w:rFonts w:asciiTheme="majorBidi" w:hAnsiTheme="majorBidi" w:cstheme="majorBidi"/>
          <w:b/>
          <w:bCs/>
          <w:sz w:val="24"/>
          <w:szCs w:val="24"/>
        </w:rPr>
        <w:t>Kreisjugendamt</w:t>
      </w:r>
    </w:p>
    <w:p w14:paraId="77BC6EC6" w14:textId="12F28956" w:rsidR="0089351D" w:rsidRPr="00EB292D" w:rsidRDefault="0089351D" w:rsidP="0089351D">
      <w:pPr>
        <w:spacing w:after="0"/>
        <w:rPr>
          <w:rFonts w:asciiTheme="majorBidi" w:hAnsiTheme="majorBidi" w:cstheme="majorBidi"/>
          <w:b/>
          <w:bCs/>
          <w:sz w:val="24"/>
          <w:szCs w:val="24"/>
        </w:rPr>
      </w:pPr>
    </w:p>
    <w:p w14:paraId="7D8B5D37" w14:textId="609F36C3" w:rsidR="0089351D" w:rsidRPr="00EB292D" w:rsidRDefault="0089351D" w:rsidP="0089351D">
      <w:pPr>
        <w:spacing w:after="0"/>
        <w:rPr>
          <w:rFonts w:asciiTheme="majorBidi" w:hAnsiTheme="majorBidi" w:cstheme="majorBidi"/>
          <w:b/>
          <w:bCs/>
          <w:sz w:val="24"/>
          <w:szCs w:val="24"/>
        </w:rPr>
      </w:pPr>
    </w:p>
    <w:p w14:paraId="5704B134" w14:textId="646EFD6A" w:rsidR="0089351D" w:rsidRPr="0032595E" w:rsidRDefault="0089351D" w:rsidP="00F61403">
      <w:pPr>
        <w:spacing w:after="0"/>
        <w:jc w:val="center"/>
        <w:rPr>
          <w:rFonts w:asciiTheme="majorBidi" w:hAnsiTheme="majorBidi" w:cstheme="majorBidi"/>
          <w:b/>
          <w:bCs/>
          <w:sz w:val="24"/>
          <w:szCs w:val="24"/>
          <w:lang w:val="pt-PT"/>
        </w:rPr>
      </w:pPr>
      <w:r w:rsidRPr="0032595E">
        <w:rPr>
          <w:rFonts w:asciiTheme="majorBidi" w:hAnsiTheme="majorBidi" w:cstheme="majorBidi"/>
          <w:b/>
          <w:bCs/>
          <w:sz w:val="24"/>
          <w:szCs w:val="24"/>
          <w:lang w:val="pt-PT"/>
        </w:rPr>
        <w:t>V e r w a l t u n g s a n w e i s u n g</w:t>
      </w:r>
    </w:p>
    <w:p w14:paraId="10FCC2B9" w14:textId="4BC6E64F" w:rsidR="0089351D" w:rsidRPr="0032595E" w:rsidRDefault="0089351D" w:rsidP="0089351D">
      <w:pPr>
        <w:spacing w:after="0"/>
        <w:rPr>
          <w:rFonts w:asciiTheme="majorBidi" w:hAnsiTheme="majorBidi" w:cstheme="majorBidi"/>
          <w:b/>
          <w:bCs/>
          <w:sz w:val="24"/>
          <w:szCs w:val="24"/>
          <w:lang w:val="pt-PT"/>
        </w:rPr>
      </w:pPr>
    </w:p>
    <w:p w14:paraId="287E39E5" w14:textId="76519C3C" w:rsidR="0089351D" w:rsidRPr="0032595E" w:rsidRDefault="0089351D" w:rsidP="00F61403">
      <w:pPr>
        <w:spacing w:after="0"/>
        <w:jc w:val="center"/>
        <w:rPr>
          <w:rFonts w:asciiTheme="majorBidi" w:hAnsiTheme="majorBidi" w:cstheme="majorBidi"/>
          <w:b/>
          <w:bCs/>
          <w:sz w:val="24"/>
          <w:szCs w:val="24"/>
          <w:lang w:val="pt-PT"/>
        </w:rPr>
      </w:pPr>
      <w:r w:rsidRPr="0032595E">
        <w:rPr>
          <w:rFonts w:asciiTheme="majorBidi" w:hAnsiTheme="majorBidi" w:cstheme="majorBidi"/>
          <w:b/>
          <w:bCs/>
          <w:sz w:val="24"/>
          <w:szCs w:val="24"/>
          <w:lang w:val="pt-PT"/>
        </w:rPr>
        <w:t xml:space="preserve">Nr. </w:t>
      </w:r>
      <w:r w:rsidR="008819EC" w:rsidRPr="0032595E">
        <w:rPr>
          <w:rFonts w:asciiTheme="majorBidi" w:hAnsiTheme="majorBidi" w:cstheme="majorBidi"/>
          <w:b/>
          <w:bCs/>
          <w:sz w:val="24"/>
          <w:szCs w:val="24"/>
          <w:lang w:val="pt-PT"/>
        </w:rPr>
        <w:t>02</w:t>
      </w:r>
      <w:r w:rsidRPr="0032595E">
        <w:rPr>
          <w:rFonts w:asciiTheme="majorBidi" w:hAnsiTheme="majorBidi" w:cstheme="majorBidi"/>
          <w:b/>
          <w:bCs/>
          <w:sz w:val="24"/>
          <w:szCs w:val="24"/>
          <w:lang w:val="pt-PT"/>
        </w:rPr>
        <w:t>/2022</w:t>
      </w:r>
    </w:p>
    <w:p w14:paraId="115B8635" w14:textId="7F384743" w:rsidR="0089351D" w:rsidRPr="0032595E" w:rsidRDefault="0089351D" w:rsidP="00F61403">
      <w:pPr>
        <w:spacing w:after="0"/>
        <w:jc w:val="center"/>
        <w:rPr>
          <w:rFonts w:asciiTheme="majorBidi" w:hAnsiTheme="majorBidi" w:cstheme="majorBidi"/>
          <w:b/>
          <w:bCs/>
          <w:sz w:val="24"/>
          <w:szCs w:val="24"/>
          <w:lang w:val="pt-PT"/>
        </w:rPr>
      </w:pPr>
    </w:p>
    <w:p w14:paraId="59B92D9A" w14:textId="30175C5D" w:rsidR="00F9151D" w:rsidRPr="0032595E" w:rsidRDefault="00F9151D" w:rsidP="00F61403">
      <w:pPr>
        <w:spacing w:after="0"/>
        <w:jc w:val="center"/>
        <w:rPr>
          <w:rFonts w:asciiTheme="majorBidi" w:hAnsiTheme="majorBidi" w:cstheme="majorBidi"/>
          <w:b/>
          <w:bCs/>
          <w:sz w:val="24"/>
          <w:szCs w:val="24"/>
        </w:rPr>
      </w:pPr>
      <w:r w:rsidRPr="0032595E">
        <w:rPr>
          <w:rFonts w:asciiTheme="majorBidi" w:hAnsiTheme="majorBidi" w:cstheme="majorBidi"/>
          <w:b/>
          <w:bCs/>
          <w:sz w:val="24"/>
          <w:szCs w:val="24"/>
        </w:rPr>
        <w:t>Adressanlage in den Fachverfahren PROSOZ 14plus und OPEN/WebFM</w:t>
      </w:r>
    </w:p>
    <w:p w14:paraId="6FD7A1C4" w14:textId="506B4D24" w:rsidR="0089351D" w:rsidRPr="0032595E" w:rsidRDefault="0089351D" w:rsidP="0089351D">
      <w:pPr>
        <w:spacing w:after="0"/>
        <w:rPr>
          <w:rFonts w:asciiTheme="majorBidi" w:hAnsiTheme="majorBidi" w:cstheme="majorBidi"/>
          <w:b/>
          <w:bCs/>
          <w:sz w:val="24"/>
          <w:szCs w:val="24"/>
        </w:rPr>
      </w:pPr>
    </w:p>
    <w:p w14:paraId="3F7B3F8F" w14:textId="425DDFF3" w:rsidR="0089351D" w:rsidRPr="0032595E" w:rsidRDefault="0089351D" w:rsidP="0089351D">
      <w:pPr>
        <w:spacing w:after="0"/>
        <w:rPr>
          <w:rFonts w:asciiTheme="majorBidi" w:hAnsiTheme="majorBidi" w:cstheme="majorBidi"/>
          <w:b/>
          <w:bCs/>
          <w:sz w:val="24"/>
          <w:szCs w:val="24"/>
        </w:rPr>
      </w:pPr>
      <w:r w:rsidRPr="0032595E">
        <w:rPr>
          <w:rFonts w:asciiTheme="majorBidi" w:hAnsiTheme="majorBidi" w:cstheme="majorBidi"/>
          <w:b/>
          <w:bCs/>
          <w:sz w:val="24"/>
          <w:szCs w:val="24"/>
        </w:rPr>
        <w:t>1.</w:t>
      </w:r>
    </w:p>
    <w:p w14:paraId="26653210" w14:textId="60F8199C" w:rsidR="0089351D" w:rsidRPr="0032595E" w:rsidRDefault="0089351D" w:rsidP="0089351D">
      <w:pPr>
        <w:spacing w:after="0"/>
        <w:rPr>
          <w:rFonts w:asciiTheme="majorBidi" w:hAnsiTheme="majorBidi" w:cstheme="majorBidi"/>
          <w:b/>
          <w:bCs/>
          <w:sz w:val="24"/>
          <w:szCs w:val="24"/>
        </w:rPr>
      </w:pPr>
      <w:r w:rsidRPr="0032595E">
        <w:rPr>
          <w:rFonts w:asciiTheme="majorBidi" w:hAnsiTheme="majorBidi" w:cstheme="majorBidi"/>
          <w:b/>
          <w:bCs/>
          <w:sz w:val="24"/>
          <w:szCs w:val="24"/>
        </w:rPr>
        <w:t>Allgemeines</w:t>
      </w:r>
    </w:p>
    <w:p w14:paraId="15EEC684" w14:textId="04427C8A" w:rsidR="00526DA7" w:rsidRPr="0032595E" w:rsidRDefault="00526DA7" w:rsidP="0089351D">
      <w:pPr>
        <w:spacing w:after="0"/>
        <w:rPr>
          <w:rFonts w:asciiTheme="majorBidi" w:hAnsiTheme="majorBidi" w:cstheme="majorBidi"/>
          <w:sz w:val="24"/>
          <w:szCs w:val="24"/>
        </w:rPr>
      </w:pPr>
    </w:p>
    <w:p w14:paraId="28FFC5BD" w14:textId="7AA0244F" w:rsidR="009009F7" w:rsidRPr="0032595E" w:rsidRDefault="009009F7" w:rsidP="0089351D">
      <w:pPr>
        <w:spacing w:after="0"/>
        <w:rPr>
          <w:rFonts w:asciiTheme="majorBidi" w:hAnsiTheme="majorBidi" w:cstheme="majorBidi"/>
          <w:sz w:val="24"/>
          <w:szCs w:val="24"/>
        </w:rPr>
      </w:pPr>
      <w:r w:rsidRPr="0032595E">
        <w:rPr>
          <w:rFonts w:asciiTheme="majorBidi" w:hAnsiTheme="majorBidi" w:cstheme="majorBidi"/>
          <w:sz w:val="24"/>
          <w:szCs w:val="24"/>
        </w:rPr>
        <w:t>In Umsetzung der</w:t>
      </w:r>
      <w:r w:rsidR="00E4052B" w:rsidRPr="0032595E">
        <w:rPr>
          <w:rFonts w:asciiTheme="majorBidi" w:hAnsiTheme="majorBidi" w:cstheme="majorBidi"/>
          <w:sz w:val="24"/>
          <w:szCs w:val="24"/>
        </w:rPr>
        <w:t xml:space="preserve"> neu eingeführten s</w:t>
      </w:r>
      <w:r w:rsidRPr="0032595E">
        <w:rPr>
          <w:rFonts w:asciiTheme="majorBidi" w:hAnsiTheme="majorBidi" w:cstheme="majorBidi"/>
          <w:sz w:val="24"/>
          <w:szCs w:val="24"/>
        </w:rPr>
        <w:t xml:space="preserve">achgebietsübergreifenden </w:t>
      </w:r>
      <w:r w:rsidR="00E4052B" w:rsidRPr="0032595E">
        <w:rPr>
          <w:rFonts w:asciiTheme="majorBidi" w:hAnsiTheme="majorBidi" w:cstheme="majorBidi"/>
          <w:sz w:val="24"/>
          <w:szCs w:val="24"/>
        </w:rPr>
        <w:t>Fachverfahren P</w:t>
      </w:r>
      <w:r w:rsidR="0032595E">
        <w:rPr>
          <w:rFonts w:asciiTheme="majorBidi" w:hAnsiTheme="majorBidi" w:cstheme="majorBidi"/>
          <w:sz w:val="24"/>
          <w:szCs w:val="24"/>
        </w:rPr>
        <w:t>ROSOZ</w:t>
      </w:r>
      <w:r w:rsidR="00E4052B" w:rsidRPr="0032595E">
        <w:rPr>
          <w:rFonts w:asciiTheme="majorBidi" w:hAnsiTheme="majorBidi" w:cstheme="majorBidi"/>
          <w:sz w:val="24"/>
          <w:szCs w:val="24"/>
        </w:rPr>
        <w:t xml:space="preserve"> 14plus und OPEN/WebFM wurde bei Personensuchen und Planungsgebietsauswertungen festgestellt, </w:t>
      </w:r>
      <w:r w:rsidR="0032595E" w:rsidRPr="0032595E">
        <w:rPr>
          <w:rFonts w:asciiTheme="majorBidi" w:hAnsiTheme="majorBidi" w:cstheme="majorBidi"/>
          <w:sz w:val="24"/>
          <w:szCs w:val="24"/>
        </w:rPr>
        <w:t>dass</w:t>
      </w:r>
      <w:r w:rsidR="00E4052B" w:rsidRPr="0032595E">
        <w:rPr>
          <w:rFonts w:asciiTheme="majorBidi" w:hAnsiTheme="majorBidi" w:cstheme="majorBidi"/>
          <w:sz w:val="24"/>
          <w:szCs w:val="24"/>
        </w:rPr>
        <w:t xml:space="preserve"> Personen in der Echtdatenbank mehrfach angelegt und/oder nicht mit der hinterlegten Adressdatenbank für den Landkreis Sonneberg verknüpft wurde</w:t>
      </w:r>
      <w:r w:rsidR="00BB4FB8">
        <w:rPr>
          <w:rFonts w:asciiTheme="majorBidi" w:hAnsiTheme="majorBidi" w:cstheme="majorBidi"/>
          <w:sz w:val="24"/>
          <w:szCs w:val="24"/>
        </w:rPr>
        <w:t>n</w:t>
      </w:r>
      <w:r w:rsidR="00E4052B" w:rsidRPr="0032595E">
        <w:rPr>
          <w:rFonts w:asciiTheme="majorBidi" w:hAnsiTheme="majorBidi" w:cstheme="majorBidi"/>
          <w:sz w:val="24"/>
          <w:szCs w:val="24"/>
        </w:rPr>
        <w:t>.</w:t>
      </w:r>
    </w:p>
    <w:p w14:paraId="3E010145" w14:textId="77777777" w:rsidR="00031809" w:rsidRPr="0032595E" w:rsidRDefault="00031809" w:rsidP="0089351D">
      <w:pPr>
        <w:spacing w:after="0"/>
        <w:rPr>
          <w:rFonts w:asciiTheme="majorBidi" w:hAnsiTheme="majorBidi" w:cstheme="majorBidi"/>
          <w:sz w:val="24"/>
          <w:szCs w:val="24"/>
        </w:rPr>
      </w:pPr>
    </w:p>
    <w:p w14:paraId="479A860A" w14:textId="4BA7574B" w:rsidR="00031809" w:rsidRPr="0032595E" w:rsidRDefault="00031809" w:rsidP="0089351D">
      <w:pPr>
        <w:spacing w:after="0"/>
        <w:rPr>
          <w:rFonts w:asciiTheme="majorBidi" w:hAnsiTheme="majorBidi" w:cstheme="majorBidi"/>
          <w:sz w:val="24"/>
          <w:szCs w:val="24"/>
        </w:rPr>
      </w:pPr>
      <w:r w:rsidRPr="0032595E">
        <w:rPr>
          <w:rFonts w:asciiTheme="majorBidi" w:hAnsiTheme="majorBidi" w:cstheme="majorBidi"/>
          <w:sz w:val="24"/>
          <w:szCs w:val="24"/>
        </w:rPr>
        <w:t xml:space="preserve">Um eine ordnungsgemäße </w:t>
      </w:r>
      <w:r w:rsidR="006D41F0">
        <w:rPr>
          <w:rFonts w:asciiTheme="majorBidi" w:hAnsiTheme="majorBidi" w:cstheme="majorBidi"/>
          <w:sz w:val="24"/>
          <w:szCs w:val="24"/>
        </w:rPr>
        <w:t xml:space="preserve">sowohl fachlich-pädagogische als auch finanztechnische </w:t>
      </w:r>
      <w:r w:rsidRPr="0032595E">
        <w:rPr>
          <w:rFonts w:asciiTheme="majorBidi" w:hAnsiTheme="majorBidi" w:cstheme="majorBidi"/>
          <w:sz w:val="24"/>
          <w:szCs w:val="24"/>
        </w:rPr>
        <w:t>Auswertung</w:t>
      </w:r>
      <w:r w:rsidR="006D41F0">
        <w:rPr>
          <w:rFonts w:asciiTheme="majorBidi" w:hAnsiTheme="majorBidi" w:cstheme="majorBidi"/>
          <w:sz w:val="24"/>
          <w:szCs w:val="24"/>
        </w:rPr>
        <w:t>,</w:t>
      </w:r>
      <w:r w:rsidRPr="0032595E">
        <w:rPr>
          <w:rFonts w:asciiTheme="majorBidi" w:hAnsiTheme="majorBidi" w:cstheme="majorBidi"/>
          <w:sz w:val="24"/>
          <w:szCs w:val="24"/>
        </w:rPr>
        <w:t xml:space="preserve"> </w:t>
      </w:r>
      <w:r w:rsidR="006D41F0">
        <w:rPr>
          <w:rFonts w:asciiTheme="majorBidi" w:hAnsiTheme="majorBidi" w:cstheme="majorBidi"/>
          <w:sz w:val="24"/>
          <w:szCs w:val="24"/>
        </w:rPr>
        <w:t xml:space="preserve">unter anderem </w:t>
      </w:r>
      <w:r w:rsidRPr="0032595E">
        <w:rPr>
          <w:rFonts w:asciiTheme="majorBidi" w:hAnsiTheme="majorBidi" w:cstheme="majorBidi"/>
          <w:sz w:val="24"/>
          <w:szCs w:val="24"/>
        </w:rPr>
        <w:t>für Statistiken</w:t>
      </w:r>
      <w:r w:rsidR="006D41F0">
        <w:rPr>
          <w:rFonts w:asciiTheme="majorBidi" w:hAnsiTheme="majorBidi" w:cstheme="majorBidi"/>
          <w:sz w:val="24"/>
          <w:szCs w:val="24"/>
        </w:rPr>
        <w:t>,</w:t>
      </w:r>
      <w:r w:rsidRPr="0032595E">
        <w:rPr>
          <w:rFonts w:asciiTheme="majorBidi" w:hAnsiTheme="majorBidi" w:cstheme="majorBidi"/>
          <w:sz w:val="24"/>
          <w:szCs w:val="24"/>
        </w:rPr>
        <w:t xml:space="preserve"> Jugendhilfeplanung</w:t>
      </w:r>
      <w:r w:rsidR="006D41F0">
        <w:rPr>
          <w:rFonts w:asciiTheme="majorBidi" w:hAnsiTheme="majorBidi" w:cstheme="majorBidi"/>
          <w:sz w:val="24"/>
          <w:szCs w:val="24"/>
        </w:rPr>
        <w:t xml:space="preserve"> und Prozessoptimierung, </w:t>
      </w:r>
      <w:r w:rsidRPr="0032595E">
        <w:rPr>
          <w:rFonts w:asciiTheme="majorBidi" w:hAnsiTheme="majorBidi" w:cstheme="majorBidi"/>
          <w:sz w:val="24"/>
          <w:szCs w:val="24"/>
        </w:rPr>
        <w:t>zu gewährleisten</w:t>
      </w:r>
      <w:r w:rsidR="00BB4FB8">
        <w:rPr>
          <w:rFonts w:asciiTheme="majorBidi" w:hAnsiTheme="majorBidi" w:cstheme="majorBidi"/>
          <w:sz w:val="24"/>
          <w:szCs w:val="24"/>
        </w:rPr>
        <w:t>,</w:t>
      </w:r>
      <w:r w:rsidRPr="0032595E">
        <w:rPr>
          <w:rFonts w:asciiTheme="majorBidi" w:hAnsiTheme="majorBidi" w:cstheme="majorBidi"/>
          <w:sz w:val="24"/>
          <w:szCs w:val="24"/>
        </w:rPr>
        <w:t xml:space="preserve"> ist eine korrekte Anlage der Personen zwingend erforderlich. </w:t>
      </w:r>
    </w:p>
    <w:p w14:paraId="3DFD5C62" w14:textId="77777777" w:rsidR="00655B3B" w:rsidRPr="0032595E" w:rsidRDefault="00655B3B" w:rsidP="0089351D">
      <w:pPr>
        <w:spacing w:after="0"/>
        <w:rPr>
          <w:rFonts w:asciiTheme="majorBidi" w:hAnsiTheme="majorBidi" w:cstheme="majorBidi"/>
          <w:sz w:val="24"/>
          <w:szCs w:val="24"/>
        </w:rPr>
      </w:pPr>
    </w:p>
    <w:p w14:paraId="3BCDEC73" w14:textId="65F4D13D" w:rsidR="00655B3B" w:rsidRPr="0032595E" w:rsidRDefault="00655B3B" w:rsidP="0089351D">
      <w:pPr>
        <w:spacing w:after="0"/>
        <w:rPr>
          <w:rFonts w:asciiTheme="majorBidi" w:hAnsiTheme="majorBidi" w:cstheme="majorBidi"/>
          <w:sz w:val="24"/>
          <w:szCs w:val="24"/>
        </w:rPr>
      </w:pPr>
      <w:r w:rsidRPr="0032595E">
        <w:rPr>
          <w:rFonts w:asciiTheme="majorBidi" w:hAnsiTheme="majorBidi" w:cstheme="majorBidi"/>
          <w:sz w:val="24"/>
          <w:szCs w:val="24"/>
        </w:rPr>
        <w:t>Mit dieser Verwaltungsanweisung wird eine ordnungsgemäße Auswertung der im Jugendamt vorhanden Personendaten sichergestellt.</w:t>
      </w:r>
    </w:p>
    <w:p w14:paraId="3022255A" w14:textId="77777777" w:rsidR="009009F7" w:rsidRPr="0032595E" w:rsidRDefault="009009F7" w:rsidP="0089351D">
      <w:pPr>
        <w:spacing w:after="0"/>
        <w:rPr>
          <w:rFonts w:asciiTheme="majorBidi" w:hAnsiTheme="majorBidi" w:cstheme="majorBidi"/>
          <w:sz w:val="24"/>
          <w:szCs w:val="24"/>
        </w:rPr>
      </w:pPr>
    </w:p>
    <w:p w14:paraId="05B071A9" w14:textId="21EE2A99" w:rsidR="00526DA7" w:rsidRPr="0032595E" w:rsidRDefault="00526DA7" w:rsidP="0089351D">
      <w:pPr>
        <w:spacing w:after="0"/>
        <w:rPr>
          <w:rFonts w:asciiTheme="majorBidi" w:hAnsiTheme="majorBidi" w:cstheme="majorBidi"/>
          <w:b/>
          <w:bCs/>
          <w:sz w:val="24"/>
          <w:szCs w:val="24"/>
        </w:rPr>
      </w:pPr>
      <w:r w:rsidRPr="0032595E">
        <w:rPr>
          <w:rFonts w:asciiTheme="majorBidi" w:hAnsiTheme="majorBidi" w:cstheme="majorBidi"/>
          <w:b/>
          <w:bCs/>
          <w:sz w:val="24"/>
          <w:szCs w:val="24"/>
        </w:rPr>
        <w:t>2.</w:t>
      </w:r>
    </w:p>
    <w:p w14:paraId="4160ECF3" w14:textId="3AA58D64" w:rsidR="0039010C" w:rsidRPr="0032595E" w:rsidRDefault="0039010C" w:rsidP="0089351D">
      <w:pPr>
        <w:spacing w:after="0"/>
        <w:rPr>
          <w:rFonts w:asciiTheme="majorBidi" w:hAnsiTheme="majorBidi" w:cstheme="majorBidi"/>
          <w:b/>
          <w:sz w:val="24"/>
          <w:szCs w:val="24"/>
        </w:rPr>
      </w:pPr>
      <w:r w:rsidRPr="0032595E">
        <w:rPr>
          <w:rFonts w:asciiTheme="majorBidi" w:hAnsiTheme="majorBidi" w:cstheme="majorBidi"/>
          <w:b/>
          <w:sz w:val="24"/>
          <w:szCs w:val="24"/>
        </w:rPr>
        <w:t>Anlage von Personen</w:t>
      </w:r>
    </w:p>
    <w:p w14:paraId="45193CEA" w14:textId="77777777" w:rsidR="0039010C" w:rsidRPr="0032595E" w:rsidRDefault="0039010C" w:rsidP="0089351D">
      <w:pPr>
        <w:spacing w:after="0"/>
        <w:rPr>
          <w:rFonts w:asciiTheme="majorBidi" w:hAnsiTheme="majorBidi" w:cstheme="majorBidi"/>
          <w:sz w:val="24"/>
          <w:szCs w:val="24"/>
        </w:rPr>
      </w:pPr>
    </w:p>
    <w:p w14:paraId="38599D9E" w14:textId="3E6F0B82" w:rsidR="00740F25" w:rsidRPr="0032595E" w:rsidRDefault="0039010C" w:rsidP="0089351D">
      <w:pPr>
        <w:spacing w:after="0"/>
        <w:rPr>
          <w:rFonts w:asciiTheme="majorBidi" w:hAnsiTheme="majorBidi" w:cstheme="majorBidi"/>
          <w:sz w:val="24"/>
          <w:szCs w:val="24"/>
          <w:u w:val="single"/>
        </w:rPr>
      </w:pPr>
      <w:r w:rsidRPr="0032595E">
        <w:rPr>
          <w:rFonts w:asciiTheme="majorBidi" w:hAnsiTheme="majorBidi" w:cstheme="majorBidi"/>
          <w:sz w:val="24"/>
          <w:szCs w:val="24"/>
          <w:u w:val="single"/>
        </w:rPr>
        <w:t xml:space="preserve">2.1 </w:t>
      </w:r>
      <w:r w:rsidR="00740F25" w:rsidRPr="0032595E">
        <w:rPr>
          <w:rFonts w:asciiTheme="majorBidi" w:hAnsiTheme="majorBidi" w:cstheme="majorBidi"/>
          <w:sz w:val="24"/>
          <w:szCs w:val="24"/>
          <w:u w:val="single"/>
        </w:rPr>
        <w:t>Anlage von natürlichen Personen</w:t>
      </w:r>
    </w:p>
    <w:p w14:paraId="57524745" w14:textId="0A850A4C" w:rsidR="00A42737" w:rsidRPr="0032595E" w:rsidRDefault="00A42737" w:rsidP="0089351D">
      <w:pPr>
        <w:spacing w:after="0"/>
        <w:rPr>
          <w:rFonts w:asciiTheme="majorBidi" w:hAnsiTheme="majorBidi" w:cstheme="majorBidi"/>
          <w:sz w:val="24"/>
          <w:szCs w:val="24"/>
        </w:rPr>
      </w:pPr>
    </w:p>
    <w:p w14:paraId="2CE8AC20" w14:textId="6DCCA93E" w:rsidR="00A42737" w:rsidRPr="0032595E" w:rsidRDefault="00A42737" w:rsidP="0089351D">
      <w:pPr>
        <w:spacing w:after="0"/>
        <w:rPr>
          <w:rFonts w:asciiTheme="majorBidi" w:hAnsiTheme="majorBidi" w:cstheme="majorBidi"/>
          <w:sz w:val="24"/>
          <w:szCs w:val="24"/>
        </w:rPr>
      </w:pPr>
      <w:r w:rsidRPr="0032595E">
        <w:rPr>
          <w:rFonts w:asciiTheme="majorBidi" w:hAnsiTheme="majorBidi" w:cstheme="majorBidi"/>
          <w:sz w:val="24"/>
          <w:szCs w:val="24"/>
        </w:rPr>
        <w:t xml:space="preserve">Die Anlage von natürlichen Personen wird von jedem Sachbearbeiter eigenständig und je nach </w:t>
      </w:r>
      <w:r w:rsidR="00BB4FB8">
        <w:rPr>
          <w:rFonts w:asciiTheme="majorBidi" w:hAnsiTheme="majorBidi" w:cstheme="majorBidi"/>
          <w:sz w:val="24"/>
          <w:szCs w:val="24"/>
        </w:rPr>
        <w:t>B</w:t>
      </w:r>
      <w:r w:rsidRPr="0032595E">
        <w:rPr>
          <w:rFonts w:asciiTheme="majorBidi" w:hAnsiTheme="majorBidi" w:cstheme="majorBidi"/>
          <w:sz w:val="24"/>
          <w:szCs w:val="24"/>
        </w:rPr>
        <w:t>edarf durchgeführt. Vor der Anlage neuer natürlicher Personen ist eine Suche nach vorhanden</w:t>
      </w:r>
      <w:r w:rsidR="006D41F0">
        <w:rPr>
          <w:rFonts w:asciiTheme="majorBidi" w:hAnsiTheme="majorBidi" w:cstheme="majorBidi"/>
          <w:sz w:val="24"/>
          <w:szCs w:val="24"/>
        </w:rPr>
        <w:t>en</w:t>
      </w:r>
      <w:r w:rsidRPr="0032595E">
        <w:rPr>
          <w:rFonts w:asciiTheme="majorBidi" w:hAnsiTheme="majorBidi" w:cstheme="majorBidi"/>
          <w:sz w:val="24"/>
          <w:szCs w:val="24"/>
        </w:rPr>
        <w:t xml:space="preserve"> Personendaten durchzuführen (Vorname, Nachname). Dies erfolgt im Programm P</w:t>
      </w:r>
      <w:r w:rsidR="0032595E">
        <w:rPr>
          <w:rFonts w:asciiTheme="majorBidi" w:hAnsiTheme="majorBidi" w:cstheme="majorBidi"/>
          <w:sz w:val="24"/>
          <w:szCs w:val="24"/>
        </w:rPr>
        <w:t xml:space="preserve">ROSOZ </w:t>
      </w:r>
      <w:r w:rsidRPr="0032595E">
        <w:rPr>
          <w:rFonts w:asciiTheme="majorBidi" w:hAnsiTheme="majorBidi" w:cstheme="majorBidi"/>
          <w:sz w:val="24"/>
          <w:szCs w:val="24"/>
        </w:rPr>
        <w:t xml:space="preserve">14plus im Feld „Alle Namensfelder“ </w:t>
      </w:r>
      <w:r w:rsidR="00C34ED7" w:rsidRPr="0032595E">
        <w:rPr>
          <w:rFonts w:asciiTheme="majorBidi" w:hAnsiTheme="majorBidi" w:cstheme="majorBidi"/>
          <w:sz w:val="24"/>
          <w:szCs w:val="24"/>
        </w:rPr>
        <w:t xml:space="preserve">und im Programm OPEN/WebFM im Suchfeld </w:t>
      </w:r>
      <w:r w:rsidRPr="0032595E">
        <w:rPr>
          <w:rFonts w:asciiTheme="majorBidi" w:hAnsiTheme="majorBidi" w:cstheme="majorBidi"/>
          <w:sz w:val="24"/>
          <w:szCs w:val="24"/>
        </w:rPr>
        <w:t xml:space="preserve">mit </w:t>
      </w:r>
      <w:r w:rsidR="00C34ED7" w:rsidRPr="0032595E">
        <w:rPr>
          <w:rFonts w:asciiTheme="majorBidi" w:hAnsiTheme="majorBidi" w:cstheme="majorBidi"/>
          <w:sz w:val="24"/>
          <w:szCs w:val="24"/>
        </w:rPr>
        <w:t>„ *Name* “.</w:t>
      </w:r>
    </w:p>
    <w:p w14:paraId="014B06CA" w14:textId="213CFD73" w:rsidR="00C34ED7" w:rsidRPr="0032595E" w:rsidRDefault="006D41F0" w:rsidP="0089351D">
      <w:pPr>
        <w:spacing w:after="0"/>
        <w:rPr>
          <w:rFonts w:asciiTheme="majorBidi" w:hAnsiTheme="majorBidi" w:cstheme="majorBidi"/>
          <w:sz w:val="24"/>
          <w:szCs w:val="24"/>
        </w:rPr>
      </w:pPr>
      <w:r>
        <w:rPr>
          <w:rFonts w:asciiTheme="majorBidi" w:hAnsiTheme="majorBidi" w:cstheme="majorBidi"/>
          <w:sz w:val="24"/>
          <w:szCs w:val="24"/>
        </w:rPr>
        <w:t>Erst nach erfolgloser Suche ist</w:t>
      </w:r>
      <w:r w:rsidR="00C34ED7" w:rsidRPr="0032595E">
        <w:rPr>
          <w:rFonts w:asciiTheme="majorBidi" w:hAnsiTheme="majorBidi" w:cstheme="majorBidi"/>
          <w:sz w:val="24"/>
          <w:szCs w:val="24"/>
        </w:rPr>
        <w:t xml:space="preserve"> eine neue natürliche Person an</w:t>
      </w:r>
      <w:r>
        <w:rPr>
          <w:rFonts w:asciiTheme="majorBidi" w:hAnsiTheme="majorBidi" w:cstheme="majorBidi"/>
          <w:sz w:val="24"/>
          <w:szCs w:val="24"/>
        </w:rPr>
        <w:t>zu</w:t>
      </w:r>
      <w:r w:rsidR="00C34ED7" w:rsidRPr="0032595E">
        <w:rPr>
          <w:rFonts w:asciiTheme="majorBidi" w:hAnsiTheme="majorBidi" w:cstheme="majorBidi"/>
          <w:sz w:val="24"/>
          <w:szCs w:val="24"/>
        </w:rPr>
        <w:t>leg</w:t>
      </w:r>
      <w:r>
        <w:rPr>
          <w:rFonts w:asciiTheme="majorBidi" w:hAnsiTheme="majorBidi" w:cstheme="majorBidi"/>
          <w:sz w:val="24"/>
          <w:szCs w:val="24"/>
        </w:rPr>
        <w:t>en</w:t>
      </w:r>
      <w:r w:rsidR="00C34ED7" w:rsidRPr="0032595E">
        <w:rPr>
          <w:rFonts w:asciiTheme="majorBidi" w:hAnsiTheme="majorBidi" w:cstheme="majorBidi"/>
          <w:sz w:val="24"/>
          <w:szCs w:val="24"/>
        </w:rPr>
        <w:t>.</w:t>
      </w:r>
    </w:p>
    <w:p w14:paraId="4829C4E3" w14:textId="05730DAA" w:rsidR="00C34ED7" w:rsidRPr="0032595E" w:rsidRDefault="00C34ED7" w:rsidP="0089351D">
      <w:pPr>
        <w:spacing w:after="0"/>
        <w:rPr>
          <w:rFonts w:asciiTheme="majorBidi" w:hAnsiTheme="majorBidi" w:cstheme="majorBidi"/>
          <w:sz w:val="24"/>
          <w:szCs w:val="24"/>
        </w:rPr>
      </w:pPr>
    </w:p>
    <w:p w14:paraId="29DFD407" w14:textId="2598662D" w:rsidR="00C34ED7" w:rsidRPr="0032595E" w:rsidRDefault="00C34ED7" w:rsidP="0089351D">
      <w:pPr>
        <w:spacing w:after="0"/>
        <w:rPr>
          <w:rFonts w:asciiTheme="majorBidi" w:hAnsiTheme="majorBidi" w:cstheme="majorBidi"/>
          <w:sz w:val="24"/>
          <w:szCs w:val="24"/>
        </w:rPr>
      </w:pPr>
      <w:r w:rsidRPr="0032595E">
        <w:rPr>
          <w:rFonts w:asciiTheme="majorBidi" w:hAnsiTheme="majorBidi" w:cstheme="majorBidi"/>
          <w:sz w:val="24"/>
          <w:szCs w:val="24"/>
        </w:rPr>
        <w:t>Bei der Anlage von neuen natürlichen Personen</w:t>
      </w:r>
      <w:r w:rsidR="006D41F0">
        <w:rPr>
          <w:rFonts w:asciiTheme="majorBidi" w:hAnsiTheme="majorBidi" w:cstheme="majorBidi"/>
          <w:sz w:val="24"/>
          <w:szCs w:val="24"/>
        </w:rPr>
        <w:t xml:space="preserve"> sind folgende Angaben </w:t>
      </w:r>
      <w:r w:rsidRPr="0032595E">
        <w:rPr>
          <w:rFonts w:asciiTheme="majorBidi" w:hAnsiTheme="majorBidi" w:cstheme="majorBidi"/>
          <w:sz w:val="24"/>
          <w:szCs w:val="24"/>
        </w:rPr>
        <w:t>einzutragen:</w:t>
      </w:r>
    </w:p>
    <w:p w14:paraId="4FA9679C" w14:textId="30F8B40C" w:rsidR="00C34ED7" w:rsidRPr="0032595E" w:rsidRDefault="00C34ED7" w:rsidP="0089351D">
      <w:pPr>
        <w:spacing w:after="0"/>
        <w:rPr>
          <w:rFonts w:asciiTheme="majorBidi" w:hAnsiTheme="majorBidi" w:cstheme="majorBidi"/>
          <w:sz w:val="24"/>
          <w:szCs w:val="24"/>
        </w:rPr>
      </w:pPr>
    </w:p>
    <w:p w14:paraId="091C21D0" w14:textId="1C37D310" w:rsidR="00C34ED7" w:rsidRPr="000F0D8C" w:rsidRDefault="00C34ED7" w:rsidP="000F0D8C">
      <w:pPr>
        <w:pStyle w:val="Listenabsatz"/>
        <w:numPr>
          <w:ilvl w:val="2"/>
          <w:numId w:val="2"/>
        </w:numPr>
        <w:spacing w:after="0"/>
        <w:rPr>
          <w:rFonts w:asciiTheme="majorBidi" w:hAnsiTheme="majorBidi" w:cstheme="majorBidi"/>
          <w:sz w:val="24"/>
          <w:szCs w:val="24"/>
        </w:rPr>
      </w:pPr>
      <w:r w:rsidRPr="000F0D8C">
        <w:rPr>
          <w:rFonts w:asciiTheme="majorBidi" w:hAnsiTheme="majorBidi" w:cstheme="majorBidi"/>
          <w:sz w:val="24"/>
          <w:szCs w:val="24"/>
        </w:rPr>
        <w:t>Anrede</w:t>
      </w:r>
    </w:p>
    <w:p w14:paraId="50200B2C" w14:textId="519CD820" w:rsidR="00C34ED7" w:rsidRPr="000F0D8C" w:rsidRDefault="00C34ED7" w:rsidP="000F0D8C">
      <w:pPr>
        <w:pStyle w:val="Listenabsatz"/>
        <w:numPr>
          <w:ilvl w:val="2"/>
          <w:numId w:val="2"/>
        </w:numPr>
        <w:spacing w:after="0"/>
        <w:rPr>
          <w:rFonts w:asciiTheme="majorBidi" w:hAnsiTheme="majorBidi" w:cstheme="majorBidi"/>
          <w:sz w:val="24"/>
          <w:szCs w:val="24"/>
        </w:rPr>
      </w:pPr>
      <w:r w:rsidRPr="000F0D8C">
        <w:rPr>
          <w:rFonts w:asciiTheme="majorBidi" w:hAnsiTheme="majorBidi" w:cstheme="majorBidi"/>
          <w:sz w:val="24"/>
          <w:szCs w:val="24"/>
        </w:rPr>
        <w:t>Nachname</w:t>
      </w:r>
    </w:p>
    <w:p w14:paraId="12701AB7" w14:textId="53FF36F5" w:rsidR="00C34ED7" w:rsidRPr="000F0D8C" w:rsidRDefault="00C34ED7" w:rsidP="000F0D8C">
      <w:pPr>
        <w:pStyle w:val="Listenabsatz"/>
        <w:numPr>
          <w:ilvl w:val="2"/>
          <w:numId w:val="2"/>
        </w:numPr>
        <w:spacing w:after="0"/>
        <w:rPr>
          <w:rFonts w:asciiTheme="majorBidi" w:hAnsiTheme="majorBidi" w:cstheme="majorBidi"/>
          <w:sz w:val="24"/>
          <w:szCs w:val="24"/>
        </w:rPr>
      </w:pPr>
      <w:r w:rsidRPr="000F0D8C">
        <w:rPr>
          <w:rFonts w:asciiTheme="majorBidi" w:hAnsiTheme="majorBidi" w:cstheme="majorBidi"/>
          <w:sz w:val="24"/>
          <w:szCs w:val="24"/>
        </w:rPr>
        <w:t>Vorname</w:t>
      </w:r>
    </w:p>
    <w:p w14:paraId="537972F6" w14:textId="2F607E31" w:rsidR="0039010C" w:rsidRPr="000F0D8C" w:rsidRDefault="0039010C" w:rsidP="000F0D8C">
      <w:pPr>
        <w:pStyle w:val="Listenabsatz"/>
        <w:numPr>
          <w:ilvl w:val="2"/>
          <w:numId w:val="2"/>
        </w:numPr>
        <w:spacing w:after="0"/>
        <w:rPr>
          <w:rFonts w:asciiTheme="majorBidi" w:hAnsiTheme="majorBidi" w:cstheme="majorBidi"/>
          <w:sz w:val="24"/>
          <w:szCs w:val="24"/>
        </w:rPr>
      </w:pPr>
      <w:r w:rsidRPr="000F0D8C">
        <w:rPr>
          <w:rFonts w:asciiTheme="majorBidi" w:hAnsiTheme="majorBidi" w:cstheme="majorBidi"/>
          <w:sz w:val="24"/>
          <w:szCs w:val="24"/>
        </w:rPr>
        <w:t>Anschrift</w:t>
      </w:r>
    </w:p>
    <w:p w14:paraId="437E4A20" w14:textId="07EE2B80" w:rsidR="00C34ED7" w:rsidRPr="000F0D8C" w:rsidRDefault="00C34ED7" w:rsidP="000F0D8C">
      <w:pPr>
        <w:pStyle w:val="Listenabsatz"/>
        <w:numPr>
          <w:ilvl w:val="2"/>
          <w:numId w:val="2"/>
        </w:numPr>
        <w:spacing w:after="0"/>
        <w:rPr>
          <w:rFonts w:asciiTheme="majorBidi" w:hAnsiTheme="majorBidi" w:cstheme="majorBidi"/>
          <w:sz w:val="24"/>
          <w:szCs w:val="24"/>
        </w:rPr>
      </w:pPr>
      <w:r w:rsidRPr="000F0D8C">
        <w:rPr>
          <w:rFonts w:asciiTheme="majorBidi" w:hAnsiTheme="majorBidi" w:cstheme="majorBidi"/>
          <w:sz w:val="24"/>
          <w:szCs w:val="24"/>
        </w:rPr>
        <w:t>Geburts-/Sterbedatum soweit vorhanden</w:t>
      </w:r>
    </w:p>
    <w:p w14:paraId="22819582" w14:textId="54ABC2A2" w:rsidR="0039010C" w:rsidRPr="000F0D8C" w:rsidRDefault="0039010C" w:rsidP="000F0D8C">
      <w:pPr>
        <w:pStyle w:val="Listenabsatz"/>
        <w:numPr>
          <w:ilvl w:val="2"/>
          <w:numId w:val="2"/>
        </w:numPr>
        <w:spacing w:after="0"/>
        <w:rPr>
          <w:rFonts w:asciiTheme="majorBidi" w:hAnsiTheme="majorBidi" w:cstheme="majorBidi"/>
          <w:sz w:val="24"/>
          <w:szCs w:val="24"/>
        </w:rPr>
      </w:pPr>
      <w:r w:rsidRPr="000F0D8C">
        <w:rPr>
          <w:rFonts w:asciiTheme="majorBidi" w:hAnsiTheme="majorBidi" w:cstheme="majorBidi"/>
          <w:sz w:val="24"/>
          <w:szCs w:val="24"/>
        </w:rPr>
        <w:t>Geschlecht</w:t>
      </w:r>
    </w:p>
    <w:p w14:paraId="4EF0AA3B" w14:textId="28336610" w:rsidR="00C34ED7" w:rsidRPr="000F0D8C" w:rsidRDefault="00C34ED7" w:rsidP="000F0D8C">
      <w:pPr>
        <w:pStyle w:val="Listenabsatz"/>
        <w:numPr>
          <w:ilvl w:val="2"/>
          <w:numId w:val="2"/>
        </w:numPr>
        <w:spacing w:after="0"/>
        <w:rPr>
          <w:rFonts w:asciiTheme="majorBidi" w:hAnsiTheme="majorBidi" w:cstheme="majorBidi"/>
          <w:sz w:val="24"/>
          <w:szCs w:val="24"/>
        </w:rPr>
      </w:pPr>
      <w:r w:rsidRPr="000F0D8C">
        <w:rPr>
          <w:rFonts w:asciiTheme="majorBidi" w:hAnsiTheme="majorBidi" w:cstheme="majorBidi"/>
          <w:sz w:val="24"/>
          <w:szCs w:val="24"/>
        </w:rPr>
        <w:t>Angabe über Alleinerziehung (Angabe bei den Elternteilen)</w:t>
      </w:r>
    </w:p>
    <w:p w14:paraId="1DEA8750" w14:textId="60FB2BED" w:rsidR="0039010C" w:rsidRPr="000F0D8C" w:rsidRDefault="0039010C" w:rsidP="000F0D8C">
      <w:pPr>
        <w:pStyle w:val="Listenabsatz"/>
        <w:numPr>
          <w:ilvl w:val="2"/>
          <w:numId w:val="2"/>
        </w:numPr>
        <w:spacing w:after="0"/>
        <w:rPr>
          <w:rFonts w:asciiTheme="majorBidi" w:hAnsiTheme="majorBidi" w:cstheme="majorBidi"/>
          <w:sz w:val="24"/>
          <w:szCs w:val="24"/>
        </w:rPr>
      </w:pPr>
      <w:r w:rsidRPr="000F0D8C">
        <w:rPr>
          <w:rFonts w:asciiTheme="majorBidi" w:hAnsiTheme="majorBidi" w:cstheme="majorBidi"/>
          <w:sz w:val="24"/>
          <w:szCs w:val="24"/>
        </w:rPr>
        <w:t>Nationalität bzw. Staatsangehörigkeit</w:t>
      </w:r>
    </w:p>
    <w:p w14:paraId="486A6462" w14:textId="470E40D8" w:rsidR="00C34ED7" w:rsidRPr="000F0D8C" w:rsidRDefault="00C34ED7" w:rsidP="000F0D8C">
      <w:pPr>
        <w:pStyle w:val="Listenabsatz"/>
        <w:numPr>
          <w:ilvl w:val="2"/>
          <w:numId w:val="2"/>
        </w:numPr>
        <w:spacing w:after="0"/>
        <w:rPr>
          <w:rFonts w:asciiTheme="majorBidi" w:hAnsiTheme="majorBidi" w:cstheme="majorBidi"/>
          <w:sz w:val="24"/>
          <w:szCs w:val="24"/>
        </w:rPr>
      </w:pPr>
      <w:r w:rsidRPr="000F0D8C">
        <w:rPr>
          <w:rFonts w:asciiTheme="majorBidi" w:hAnsiTheme="majorBidi" w:cstheme="majorBidi"/>
          <w:sz w:val="24"/>
          <w:szCs w:val="24"/>
        </w:rPr>
        <w:t>Angabe Migrationshintergrund</w:t>
      </w:r>
    </w:p>
    <w:p w14:paraId="4E83C36E" w14:textId="1DD9E91F" w:rsidR="00740F25" w:rsidRPr="0032595E" w:rsidRDefault="00740F25" w:rsidP="0089351D">
      <w:pPr>
        <w:spacing w:after="0"/>
        <w:rPr>
          <w:rFonts w:asciiTheme="majorBidi" w:hAnsiTheme="majorBidi" w:cstheme="majorBidi"/>
          <w:sz w:val="24"/>
          <w:szCs w:val="24"/>
        </w:rPr>
      </w:pPr>
    </w:p>
    <w:p w14:paraId="4BD10E1C" w14:textId="198D2B0E" w:rsidR="006B0D58" w:rsidRPr="0032595E" w:rsidRDefault="00E84994" w:rsidP="0089351D">
      <w:pPr>
        <w:spacing w:after="0"/>
        <w:rPr>
          <w:rFonts w:asciiTheme="majorBidi" w:hAnsiTheme="majorBidi" w:cstheme="majorBidi"/>
          <w:sz w:val="24"/>
          <w:szCs w:val="24"/>
        </w:rPr>
      </w:pPr>
      <w:r w:rsidRPr="0032595E">
        <w:rPr>
          <w:rFonts w:asciiTheme="majorBidi" w:hAnsiTheme="majorBidi" w:cstheme="majorBidi"/>
          <w:sz w:val="24"/>
          <w:szCs w:val="24"/>
        </w:rPr>
        <w:t>Die Anschrift ist bei ALLEN im Landkreis Sonneberg wohnenden Personen über das Adressverzeichnis zu suchen und bei den Personendaten zu hinterlegen. Sollte eine Adresse aus dem Landkreis Sonneberg nicht oder nicht korrekt angezeigt werden ist umgehend der Fachadministrator bzw. sein Stellvertreter zu informieren.</w:t>
      </w:r>
    </w:p>
    <w:p w14:paraId="1A27C721" w14:textId="030EF15E" w:rsidR="00E84994" w:rsidRPr="0032595E" w:rsidRDefault="00E84994" w:rsidP="0089351D">
      <w:pPr>
        <w:spacing w:after="0"/>
        <w:rPr>
          <w:rFonts w:asciiTheme="majorBidi" w:hAnsiTheme="majorBidi" w:cstheme="majorBidi"/>
          <w:sz w:val="24"/>
          <w:szCs w:val="24"/>
        </w:rPr>
      </w:pPr>
    </w:p>
    <w:p w14:paraId="6F4E5559" w14:textId="2F6B84B7" w:rsidR="00E84994" w:rsidRPr="0032595E" w:rsidRDefault="00E84994" w:rsidP="0089351D">
      <w:pPr>
        <w:spacing w:after="0"/>
        <w:rPr>
          <w:rFonts w:asciiTheme="majorBidi" w:hAnsiTheme="majorBidi" w:cstheme="majorBidi"/>
          <w:sz w:val="24"/>
          <w:szCs w:val="24"/>
          <w:u w:val="single"/>
        </w:rPr>
      </w:pPr>
      <w:r w:rsidRPr="0032595E">
        <w:rPr>
          <w:rFonts w:asciiTheme="majorBidi" w:hAnsiTheme="majorBidi" w:cstheme="majorBidi"/>
          <w:sz w:val="24"/>
          <w:szCs w:val="24"/>
          <w:u w:val="single"/>
        </w:rPr>
        <w:t>2.2 Anlage von juristischen oder sonstigen Personen</w:t>
      </w:r>
    </w:p>
    <w:p w14:paraId="4ACF3599" w14:textId="0A48159D" w:rsidR="00E84994" w:rsidRPr="0032595E" w:rsidRDefault="00E84994" w:rsidP="0089351D">
      <w:pPr>
        <w:spacing w:after="0"/>
        <w:rPr>
          <w:rFonts w:asciiTheme="majorBidi" w:hAnsiTheme="majorBidi" w:cstheme="majorBidi"/>
          <w:sz w:val="24"/>
          <w:szCs w:val="24"/>
        </w:rPr>
      </w:pPr>
    </w:p>
    <w:p w14:paraId="0A71D226" w14:textId="38D74D63" w:rsidR="00E84994" w:rsidRPr="0032595E" w:rsidRDefault="00E84994" w:rsidP="0089351D">
      <w:pPr>
        <w:spacing w:after="0"/>
        <w:rPr>
          <w:rFonts w:asciiTheme="majorBidi" w:hAnsiTheme="majorBidi" w:cstheme="majorBidi"/>
          <w:sz w:val="24"/>
          <w:szCs w:val="24"/>
        </w:rPr>
      </w:pPr>
      <w:r w:rsidRPr="0032595E">
        <w:rPr>
          <w:rFonts w:asciiTheme="majorBidi" w:hAnsiTheme="majorBidi" w:cstheme="majorBidi"/>
          <w:sz w:val="24"/>
          <w:szCs w:val="24"/>
        </w:rPr>
        <w:t xml:space="preserve">Die Anlage von juristischen oder sonstigen Personen erfolgt durch den </w:t>
      </w:r>
      <w:r w:rsidR="0062097A" w:rsidRPr="0032595E">
        <w:rPr>
          <w:rFonts w:asciiTheme="majorBidi" w:hAnsiTheme="majorBidi" w:cstheme="majorBidi"/>
          <w:sz w:val="24"/>
          <w:szCs w:val="24"/>
        </w:rPr>
        <w:t>Facha</w:t>
      </w:r>
      <w:r w:rsidRPr="0032595E">
        <w:rPr>
          <w:rFonts w:asciiTheme="majorBidi" w:hAnsiTheme="majorBidi" w:cstheme="majorBidi"/>
          <w:sz w:val="24"/>
          <w:szCs w:val="24"/>
        </w:rPr>
        <w:t xml:space="preserve">dministrator bzw. seinen Stellvertreter nach Vorlage der Daten durch den Sachbearbeiter. Dies sind zum Beispiel andere Jugendämter, Jugendhilfeeinrichtungen, Betreuungsvereine, Gericht, </w:t>
      </w:r>
      <w:r w:rsidR="000F3A0E" w:rsidRPr="0032595E">
        <w:rPr>
          <w:rFonts w:asciiTheme="majorBidi" w:hAnsiTheme="majorBidi" w:cstheme="majorBidi"/>
          <w:sz w:val="24"/>
          <w:szCs w:val="24"/>
        </w:rPr>
        <w:t>usw.</w:t>
      </w:r>
    </w:p>
    <w:p w14:paraId="083A3555" w14:textId="3C1CBDCB" w:rsidR="000F3A0E" w:rsidRPr="0032595E" w:rsidRDefault="000F3A0E" w:rsidP="0089351D">
      <w:pPr>
        <w:spacing w:after="0"/>
        <w:rPr>
          <w:rFonts w:asciiTheme="majorBidi" w:hAnsiTheme="majorBidi" w:cstheme="majorBidi"/>
          <w:sz w:val="24"/>
          <w:szCs w:val="24"/>
        </w:rPr>
      </w:pPr>
    </w:p>
    <w:p w14:paraId="35A9EC43" w14:textId="789FAD9C" w:rsidR="000F3A0E" w:rsidRPr="0032595E" w:rsidRDefault="000F3A0E" w:rsidP="0089351D">
      <w:pPr>
        <w:spacing w:after="0"/>
        <w:rPr>
          <w:rFonts w:asciiTheme="majorBidi" w:hAnsiTheme="majorBidi" w:cstheme="majorBidi"/>
          <w:sz w:val="24"/>
          <w:szCs w:val="24"/>
          <w:u w:val="single"/>
        </w:rPr>
      </w:pPr>
      <w:r w:rsidRPr="0032595E">
        <w:rPr>
          <w:rFonts w:asciiTheme="majorBidi" w:hAnsiTheme="majorBidi" w:cstheme="majorBidi"/>
          <w:sz w:val="24"/>
          <w:szCs w:val="24"/>
          <w:u w:val="single"/>
        </w:rPr>
        <w:t>2.3 Statistischer Bezirk</w:t>
      </w:r>
    </w:p>
    <w:p w14:paraId="20D42C64" w14:textId="06B7AF67" w:rsidR="000F3A0E" w:rsidRPr="0032595E" w:rsidRDefault="000F3A0E" w:rsidP="0089351D">
      <w:pPr>
        <w:spacing w:after="0"/>
        <w:rPr>
          <w:rFonts w:asciiTheme="majorBidi" w:hAnsiTheme="majorBidi" w:cstheme="majorBidi"/>
          <w:sz w:val="24"/>
          <w:szCs w:val="24"/>
        </w:rPr>
      </w:pPr>
    </w:p>
    <w:p w14:paraId="4FD0C94D" w14:textId="2DAD674D" w:rsidR="000F3A0E" w:rsidRPr="0032595E" w:rsidRDefault="000F3A0E" w:rsidP="0089351D">
      <w:pPr>
        <w:spacing w:after="0"/>
        <w:rPr>
          <w:rFonts w:asciiTheme="majorBidi" w:hAnsiTheme="majorBidi" w:cstheme="majorBidi"/>
          <w:sz w:val="24"/>
          <w:szCs w:val="24"/>
        </w:rPr>
      </w:pPr>
      <w:r w:rsidRPr="0032595E">
        <w:rPr>
          <w:rFonts w:asciiTheme="majorBidi" w:hAnsiTheme="majorBidi" w:cstheme="majorBidi"/>
          <w:sz w:val="24"/>
          <w:szCs w:val="24"/>
        </w:rPr>
        <w:t>Im Fachprogramm OPEN/WebFM ist zusätzlich im Fall die Zuständigkeitsadresse zu hinterlegen und pflegen.</w:t>
      </w:r>
    </w:p>
    <w:p w14:paraId="7060CEE2" w14:textId="77777777" w:rsidR="000F3A0E" w:rsidRPr="0032595E" w:rsidRDefault="000F3A0E" w:rsidP="0089351D">
      <w:pPr>
        <w:spacing w:after="0"/>
        <w:rPr>
          <w:rFonts w:asciiTheme="majorBidi" w:hAnsiTheme="majorBidi" w:cstheme="majorBidi"/>
          <w:sz w:val="24"/>
          <w:szCs w:val="24"/>
        </w:rPr>
      </w:pPr>
    </w:p>
    <w:p w14:paraId="6CB310F4" w14:textId="77777777" w:rsidR="00740F25" w:rsidRPr="0032595E" w:rsidRDefault="00740F25" w:rsidP="0089351D">
      <w:pPr>
        <w:spacing w:after="0"/>
        <w:rPr>
          <w:rFonts w:asciiTheme="majorBidi" w:hAnsiTheme="majorBidi" w:cstheme="majorBidi"/>
          <w:sz w:val="24"/>
          <w:szCs w:val="24"/>
        </w:rPr>
      </w:pPr>
    </w:p>
    <w:p w14:paraId="3EBC828D" w14:textId="6920A939" w:rsidR="00526DA7" w:rsidRPr="0032595E" w:rsidRDefault="00526DA7" w:rsidP="0089351D">
      <w:pPr>
        <w:spacing w:after="0"/>
        <w:rPr>
          <w:rFonts w:asciiTheme="majorBidi" w:hAnsiTheme="majorBidi" w:cstheme="majorBidi"/>
          <w:b/>
          <w:bCs/>
          <w:sz w:val="24"/>
          <w:szCs w:val="24"/>
        </w:rPr>
      </w:pPr>
      <w:r w:rsidRPr="0032595E">
        <w:rPr>
          <w:rFonts w:asciiTheme="majorBidi" w:hAnsiTheme="majorBidi" w:cstheme="majorBidi"/>
          <w:b/>
          <w:bCs/>
          <w:sz w:val="24"/>
          <w:szCs w:val="24"/>
        </w:rPr>
        <w:t>3.</w:t>
      </w:r>
    </w:p>
    <w:p w14:paraId="0115D216" w14:textId="346B84E7" w:rsidR="0062097A" w:rsidRPr="0032595E" w:rsidRDefault="0062097A" w:rsidP="0089351D">
      <w:pPr>
        <w:spacing w:after="0"/>
        <w:rPr>
          <w:rFonts w:asciiTheme="majorBidi" w:hAnsiTheme="majorBidi" w:cstheme="majorBidi"/>
          <w:b/>
          <w:sz w:val="24"/>
          <w:szCs w:val="24"/>
        </w:rPr>
      </w:pPr>
      <w:r w:rsidRPr="0032595E">
        <w:rPr>
          <w:rFonts w:asciiTheme="majorBidi" w:hAnsiTheme="majorBidi" w:cstheme="majorBidi"/>
          <w:b/>
          <w:sz w:val="24"/>
          <w:szCs w:val="24"/>
        </w:rPr>
        <w:t>Mehrfache Anlage von Adressdaten</w:t>
      </w:r>
    </w:p>
    <w:p w14:paraId="1BD662D8" w14:textId="0A9AB28B" w:rsidR="0062097A" w:rsidRPr="0032595E" w:rsidRDefault="0062097A" w:rsidP="0089351D">
      <w:pPr>
        <w:spacing w:after="0"/>
        <w:rPr>
          <w:rFonts w:asciiTheme="majorBidi" w:hAnsiTheme="majorBidi" w:cstheme="majorBidi"/>
          <w:sz w:val="24"/>
          <w:szCs w:val="24"/>
        </w:rPr>
      </w:pPr>
    </w:p>
    <w:p w14:paraId="6BC02934" w14:textId="38437067" w:rsidR="0062097A" w:rsidRPr="0032595E" w:rsidRDefault="0062097A" w:rsidP="0089351D">
      <w:pPr>
        <w:spacing w:after="0"/>
        <w:rPr>
          <w:rFonts w:asciiTheme="majorBidi" w:hAnsiTheme="majorBidi" w:cstheme="majorBidi"/>
          <w:sz w:val="24"/>
          <w:szCs w:val="24"/>
        </w:rPr>
      </w:pPr>
      <w:r w:rsidRPr="0032595E">
        <w:rPr>
          <w:rFonts w:asciiTheme="majorBidi" w:hAnsiTheme="majorBidi" w:cstheme="majorBidi"/>
          <w:sz w:val="24"/>
          <w:szCs w:val="24"/>
        </w:rPr>
        <w:t xml:space="preserve">Bei versehentlicher mehrfach Anlage von Personendaten ist umgehend der Fachadministrator bzw. dessen Stellvertreter zu </w:t>
      </w:r>
      <w:r w:rsidR="00BB4FB8">
        <w:rPr>
          <w:rFonts w:asciiTheme="majorBidi" w:hAnsiTheme="majorBidi" w:cstheme="majorBidi"/>
          <w:sz w:val="24"/>
          <w:szCs w:val="24"/>
        </w:rPr>
        <w:t>i</w:t>
      </w:r>
      <w:r w:rsidRPr="0032595E">
        <w:rPr>
          <w:rFonts w:asciiTheme="majorBidi" w:hAnsiTheme="majorBidi" w:cstheme="majorBidi"/>
          <w:sz w:val="24"/>
          <w:szCs w:val="24"/>
        </w:rPr>
        <w:t>nformieren. Die weiteren Anpassungen erfolgen dann durch die Administration.</w:t>
      </w:r>
    </w:p>
    <w:p w14:paraId="71C8BB05" w14:textId="77777777" w:rsidR="0032595E" w:rsidRDefault="0032595E" w:rsidP="0089351D">
      <w:pPr>
        <w:spacing w:after="0"/>
        <w:rPr>
          <w:rFonts w:asciiTheme="majorBidi" w:hAnsiTheme="majorBidi" w:cstheme="majorBidi"/>
          <w:sz w:val="24"/>
          <w:szCs w:val="24"/>
          <w:u w:val="single"/>
        </w:rPr>
      </w:pPr>
    </w:p>
    <w:p w14:paraId="2B8C987A" w14:textId="38E2D9C2" w:rsidR="00EB292D" w:rsidRPr="00EB292D" w:rsidRDefault="00680337" w:rsidP="0089351D">
      <w:pPr>
        <w:spacing w:after="0"/>
        <w:rPr>
          <w:rFonts w:asciiTheme="majorBidi" w:hAnsiTheme="majorBidi" w:cstheme="majorBidi"/>
          <w:b/>
          <w:bCs/>
          <w:sz w:val="24"/>
          <w:szCs w:val="24"/>
        </w:rPr>
      </w:pPr>
      <w:r w:rsidRPr="00EB292D">
        <w:rPr>
          <w:rFonts w:asciiTheme="majorBidi" w:hAnsiTheme="majorBidi" w:cstheme="majorBidi"/>
          <w:b/>
          <w:bCs/>
          <w:sz w:val="24"/>
          <w:szCs w:val="24"/>
        </w:rPr>
        <w:t>4</w:t>
      </w:r>
      <w:r w:rsidR="00EB292D" w:rsidRPr="00EB292D">
        <w:rPr>
          <w:rFonts w:asciiTheme="majorBidi" w:hAnsiTheme="majorBidi" w:cstheme="majorBidi"/>
          <w:b/>
          <w:bCs/>
          <w:sz w:val="24"/>
          <w:szCs w:val="24"/>
        </w:rPr>
        <w:t>.</w:t>
      </w:r>
    </w:p>
    <w:p w14:paraId="146383AD" w14:textId="74E803AA" w:rsidR="00680337" w:rsidRPr="00EB292D" w:rsidRDefault="00680337" w:rsidP="0089351D">
      <w:pPr>
        <w:spacing w:after="0"/>
        <w:rPr>
          <w:rFonts w:asciiTheme="majorBidi" w:hAnsiTheme="majorBidi" w:cstheme="majorBidi"/>
          <w:b/>
          <w:bCs/>
          <w:sz w:val="24"/>
          <w:szCs w:val="24"/>
        </w:rPr>
      </w:pPr>
      <w:r w:rsidRPr="00EB292D">
        <w:rPr>
          <w:rFonts w:asciiTheme="majorBidi" w:hAnsiTheme="majorBidi" w:cstheme="majorBidi"/>
          <w:b/>
          <w:bCs/>
          <w:sz w:val="24"/>
          <w:szCs w:val="24"/>
        </w:rPr>
        <w:t>In-Kraft-Treten</w:t>
      </w:r>
    </w:p>
    <w:p w14:paraId="770CC4FC" w14:textId="3FEDF008" w:rsidR="00643977" w:rsidRPr="00EB292D" w:rsidRDefault="00643977" w:rsidP="0089351D">
      <w:pPr>
        <w:spacing w:after="0"/>
        <w:rPr>
          <w:rFonts w:asciiTheme="majorBidi" w:hAnsiTheme="majorBidi" w:cstheme="majorBidi"/>
          <w:sz w:val="24"/>
          <w:szCs w:val="24"/>
        </w:rPr>
      </w:pPr>
    </w:p>
    <w:p w14:paraId="261E3FBF" w14:textId="0A20303D" w:rsidR="00643977" w:rsidRPr="00EB292D" w:rsidRDefault="00643977" w:rsidP="0089351D">
      <w:pPr>
        <w:spacing w:after="0"/>
        <w:rPr>
          <w:rFonts w:asciiTheme="majorBidi" w:hAnsiTheme="majorBidi" w:cstheme="majorBidi"/>
          <w:sz w:val="24"/>
          <w:szCs w:val="24"/>
        </w:rPr>
      </w:pPr>
      <w:r w:rsidRPr="00EB292D">
        <w:rPr>
          <w:rFonts w:asciiTheme="majorBidi" w:hAnsiTheme="majorBidi" w:cstheme="majorBidi"/>
          <w:sz w:val="24"/>
          <w:szCs w:val="24"/>
        </w:rPr>
        <w:t xml:space="preserve">Diese Verwaltungsanweisung tritt </w:t>
      </w:r>
      <w:r w:rsidR="0032595E">
        <w:rPr>
          <w:rFonts w:asciiTheme="majorBidi" w:hAnsiTheme="majorBidi" w:cstheme="majorBidi"/>
          <w:sz w:val="24"/>
          <w:szCs w:val="24"/>
        </w:rPr>
        <w:t xml:space="preserve">mit </w:t>
      </w:r>
      <w:r w:rsidR="006D41F0">
        <w:rPr>
          <w:rFonts w:asciiTheme="majorBidi" w:hAnsiTheme="majorBidi" w:cstheme="majorBidi"/>
          <w:sz w:val="24"/>
          <w:szCs w:val="24"/>
        </w:rPr>
        <w:t>sofortiger Wirkung in Kraft</w:t>
      </w:r>
      <w:r w:rsidRPr="00EB292D">
        <w:rPr>
          <w:rFonts w:asciiTheme="majorBidi" w:hAnsiTheme="majorBidi" w:cstheme="majorBidi"/>
          <w:sz w:val="24"/>
          <w:szCs w:val="24"/>
        </w:rPr>
        <w:t>.</w:t>
      </w:r>
    </w:p>
    <w:p w14:paraId="647144A9" w14:textId="6863E534" w:rsidR="00643977" w:rsidRPr="00EB292D" w:rsidRDefault="00643977" w:rsidP="0089351D">
      <w:pPr>
        <w:spacing w:after="0"/>
        <w:rPr>
          <w:rFonts w:asciiTheme="majorBidi" w:hAnsiTheme="majorBidi" w:cstheme="majorBidi"/>
          <w:sz w:val="24"/>
          <w:szCs w:val="24"/>
        </w:rPr>
      </w:pPr>
    </w:p>
    <w:p w14:paraId="5B5CE59D" w14:textId="15E19D31" w:rsidR="00643977" w:rsidRPr="00EB292D" w:rsidRDefault="00643977" w:rsidP="0089351D">
      <w:pPr>
        <w:spacing w:after="0"/>
        <w:rPr>
          <w:rFonts w:asciiTheme="majorBidi" w:hAnsiTheme="majorBidi" w:cstheme="majorBidi"/>
          <w:sz w:val="24"/>
          <w:szCs w:val="24"/>
        </w:rPr>
      </w:pPr>
    </w:p>
    <w:p w14:paraId="0B581C86" w14:textId="32E9DEED" w:rsidR="00643977" w:rsidRPr="00EB292D" w:rsidRDefault="00643977" w:rsidP="0089351D">
      <w:pPr>
        <w:spacing w:after="0"/>
        <w:rPr>
          <w:rFonts w:asciiTheme="majorBidi" w:hAnsiTheme="majorBidi" w:cstheme="majorBidi"/>
          <w:sz w:val="24"/>
          <w:szCs w:val="24"/>
        </w:rPr>
      </w:pPr>
      <w:r w:rsidRPr="00EB292D">
        <w:rPr>
          <w:rFonts w:asciiTheme="majorBidi" w:hAnsiTheme="majorBidi" w:cstheme="majorBidi"/>
          <w:sz w:val="24"/>
          <w:szCs w:val="24"/>
        </w:rPr>
        <w:t>Sonneberg, den</w:t>
      </w:r>
    </w:p>
    <w:p w14:paraId="511A07AF" w14:textId="6EA59964" w:rsidR="00643977" w:rsidRPr="00EB292D" w:rsidRDefault="00643977" w:rsidP="0089351D">
      <w:pPr>
        <w:spacing w:after="0"/>
        <w:rPr>
          <w:rFonts w:asciiTheme="majorBidi" w:hAnsiTheme="majorBidi" w:cstheme="majorBidi"/>
          <w:sz w:val="24"/>
          <w:szCs w:val="24"/>
        </w:rPr>
      </w:pPr>
    </w:p>
    <w:p w14:paraId="61FA82D8" w14:textId="627A7980" w:rsidR="00643977" w:rsidRPr="00EB292D" w:rsidRDefault="00643977" w:rsidP="0089351D">
      <w:pPr>
        <w:spacing w:after="0"/>
        <w:rPr>
          <w:rFonts w:asciiTheme="majorBidi" w:hAnsiTheme="majorBidi" w:cstheme="majorBidi"/>
          <w:sz w:val="24"/>
          <w:szCs w:val="24"/>
        </w:rPr>
      </w:pPr>
    </w:p>
    <w:p w14:paraId="0F9405F6" w14:textId="03DCBD6A" w:rsidR="00643977" w:rsidRPr="00EB292D" w:rsidRDefault="00643977" w:rsidP="0089351D">
      <w:pPr>
        <w:spacing w:after="0"/>
        <w:rPr>
          <w:rFonts w:asciiTheme="majorBidi" w:hAnsiTheme="majorBidi" w:cstheme="majorBidi"/>
          <w:sz w:val="24"/>
          <w:szCs w:val="24"/>
        </w:rPr>
      </w:pPr>
      <w:r w:rsidRPr="00EB292D">
        <w:rPr>
          <w:rFonts w:asciiTheme="majorBidi" w:hAnsiTheme="majorBidi" w:cstheme="majorBidi"/>
          <w:sz w:val="24"/>
          <w:szCs w:val="24"/>
        </w:rPr>
        <w:t>Im Auftrag</w:t>
      </w:r>
    </w:p>
    <w:p w14:paraId="465B44FA" w14:textId="367210E0" w:rsidR="00643977" w:rsidRPr="00EB292D" w:rsidRDefault="00643977" w:rsidP="0089351D">
      <w:pPr>
        <w:spacing w:after="0"/>
        <w:rPr>
          <w:rFonts w:asciiTheme="majorBidi" w:hAnsiTheme="majorBidi" w:cstheme="majorBidi"/>
          <w:sz w:val="24"/>
          <w:szCs w:val="24"/>
        </w:rPr>
      </w:pPr>
    </w:p>
    <w:p w14:paraId="50FE23FC" w14:textId="40B766BE" w:rsidR="00643977" w:rsidRPr="00EB292D" w:rsidRDefault="00643977" w:rsidP="0089351D">
      <w:pPr>
        <w:spacing w:after="0"/>
        <w:rPr>
          <w:rFonts w:asciiTheme="majorBidi" w:hAnsiTheme="majorBidi" w:cstheme="majorBidi"/>
          <w:sz w:val="24"/>
          <w:szCs w:val="24"/>
        </w:rPr>
      </w:pPr>
    </w:p>
    <w:p w14:paraId="56ED6BF3" w14:textId="1750E4BE" w:rsidR="00643977" w:rsidRPr="00EB292D" w:rsidRDefault="00643977" w:rsidP="0089351D">
      <w:pPr>
        <w:spacing w:after="0"/>
        <w:rPr>
          <w:rFonts w:asciiTheme="majorBidi" w:hAnsiTheme="majorBidi" w:cstheme="majorBidi"/>
          <w:sz w:val="24"/>
          <w:szCs w:val="24"/>
        </w:rPr>
      </w:pPr>
      <w:r w:rsidRPr="00EB292D">
        <w:rPr>
          <w:rFonts w:asciiTheme="majorBidi" w:hAnsiTheme="majorBidi" w:cstheme="majorBidi"/>
          <w:sz w:val="24"/>
          <w:szCs w:val="24"/>
        </w:rPr>
        <w:t>Stefan Müller</w:t>
      </w:r>
    </w:p>
    <w:p w14:paraId="1564048C" w14:textId="6861C850" w:rsidR="00643977" w:rsidRDefault="00643977" w:rsidP="0089351D">
      <w:pPr>
        <w:spacing w:after="0"/>
        <w:rPr>
          <w:rFonts w:asciiTheme="majorBidi" w:hAnsiTheme="majorBidi" w:cstheme="majorBidi"/>
          <w:sz w:val="24"/>
          <w:szCs w:val="24"/>
        </w:rPr>
      </w:pPr>
      <w:r w:rsidRPr="00EB292D">
        <w:rPr>
          <w:rFonts w:asciiTheme="majorBidi" w:hAnsiTheme="majorBidi" w:cstheme="majorBidi"/>
          <w:sz w:val="24"/>
          <w:szCs w:val="24"/>
        </w:rPr>
        <w:t>Amtsleiter</w:t>
      </w:r>
    </w:p>
    <w:p w14:paraId="0074CA74" w14:textId="77777777" w:rsidR="00FC651B" w:rsidRDefault="00FC651B" w:rsidP="0089351D">
      <w:pPr>
        <w:spacing w:after="0"/>
        <w:rPr>
          <w:rFonts w:asciiTheme="majorBidi" w:hAnsiTheme="majorBidi" w:cstheme="majorBidi"/>
          <w:sz w:val="24"/>
          <w:szCs w:val="24"/>
        </w:rPr>
      </w:pPr>
    </w:p>
    <w:p w14:paraId="57F63D7F" w14:textId="77777777" w:rsidR="00FC651B" w:rsidRDefault="00FC651B" w:rsidP="0089351D">
      <w:pPr>
        <w:spacing w:after="0"/>
        <w:rPr>
          <w:rFonts w:asciiTheme="majorBidi" w:hAnsiTheme="majorBidi" w:cstheme="majorBidi"/>
          <w:sz w:val="24"/>
          <w:szCs w:val="24"/>
        </w:rPr>
      </w:pPr>
      <w:bookmarkStart w:id="0" w:name="_GoBack"/>
      <w:bookmarkEnd w:id="0"/>
    </w:p>
    <w:sectPr w:rsidR="00FC65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FF7"/>
    <w:multiLevelType w:val="hybridMultilevel"/>
    <w:tmpl w:val="1172AD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1123514"/>
    <w:multiLevelType w:val="hybridMultilevel"/>
    <w:tmpl w:val="68DEA0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1D"/>
    <w:rsid w:val="00031809"/>
    <w:rsid w:val="000F0D8C"/>
    <w:rsid w:val="000F3A0E"/>
    <w:rsid w:val="0032595E"/>
    <w:rsid w:val="0039010C"/>
    <w:rsid w:val="004025D2"/>
    <w:rsid w:val="00491BB1"/>
    <w:rsid w:val="00526DA7"/>
    <w:rsid w:val="0062097A"/>
    <w:rsid w:val="00643977"/>
    <w:rsid w:val="00655B3B"/>
    <w:rsid w:val="00680337"/>
    <w:rsid w:val="006A126F"/>
    <w:rsid w:val="006B0D58"/>
    <w:rsid w:val="006D41F0"/>
    <w:rsid w:val="00740F25"/>
    <w:rsid w:val="00816DDC"/>
    <w:rsid w:val="008819EC"/>
    <w:rsid w:val="0089351D"/>
    <w:rsid w:val="009009F7"/>
    <w:rsid w:val="00A42737"/>
    <w:rsid w:val="00B76D4D"/>
    <w:rsid w:val="00BB4FB8"/>
    <w:rsid w:val="00C34ED7"/>
    <w:rsid w:val="00C4179C"/>
    <w:rsid w:val="00DC694F"/>
    <w:rsid w:val="00E4052B"/>
    <w:rsid w:val="00E84994"/>
    <w:rsid w:val="00EB292D"/>
    <w:rsid w:val="00F61403"/>
    <w:rsid w:val="00F9151D"/>
    <w:rsid w:val="00FC651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9351D"/>
    <w:pPr>
      <w:ind w:left="720"/>
      <w:contextualSpacing/>
    </w:pPr>
  </w:style>
  <w:style w:type="table" w:styleId="Tabellenraster">
    <w:name w:val="Table Grid"/>
    <w:basedOn w:val="NormaleTabelle"/>
    <w:uiPriority w:val="39"/>
    <w:rsid w:val="00FC6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6A12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12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9351D"/>
    <w:pPr>
      <w:ind w:left="720"/>
      <w:contextualSpacing/>
    </w:pPr>
  </w:style>
  <w:style w:type="table" w:styleId="Tabellenraster">
    <w:name w:val="Table Grid"/>
    <w:basedOn w:val="NormaleTabelle"/>
    <w:uiPriority w:val="39"/>
    <w:rsid w:val="00FC6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6A12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1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Beyer</dc:creator>
  <cp:lastModifiedBy>Nadja Beyer</cp:lastModifiedBy>
  <cp:revision>7</cp:revision>
  <cp:lastPrinted>2022-03-17T15:01:00Z</cp:lastPrinted>
  <dcterms:created xsi:type="dcterms:W3CDTF">2022-03-15T12:15:00Z</dcterms:created>
  <dcterms:modified xsi:type="dcterms:W3CDTF">2022-04-11T14:49:00Z</dcterms:modified>
</cp:coreProperties>
</file>